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3E" w:rsidRPr="008E7656" w:rsidRDefault="00626AC9" w:rsidP="008E7656">
      <w:pPr>
        <w:spacing w:after="0" w:line="360" w:lineRule="auto"/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8E7656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DECUBITUS</w:t>
      </w:r>
      <w:r w:rsidR="0097643E" w:rsidRPr="008E7656">
        <w:rPr>
          <w:rStyle w:val="y2iqfc"/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 xml:space="preserve"> KOCKÁZATÉRTÉKELŐ LAP – NORTON SKÁLA</w:t>
      </w:r>
    </w:p>
    <w:p w:rsidR="009F0080" w:rsidRPr="008E7656" w:rsidRDefault="009F0080" w:rsidP="009F0080">
      <w:pPr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8"/>
        <w:gridCol w:w="2220"/>
        <w:gridCol w:w="2843"/>
        <w:gridCol w:w="2817"/>
        <w:gridCol w:w="2589"/>
        <w:gridCol w:w="1956"/>
      </w:tblGrid>
      <w:tr w:rsidR="009F0080" w:rsidRPr="008E7656" w:rsidTr="008E7656">
        <w:tc>
          <w:tcPr>
            <w:tcW w:w="14503" w:type="dxa"/>
            <w:gridSpan w:val="6"/>
            <w:vAlign w:val="center"/>
          </w:tcPr>
          <w:p w:rsidR="009F0080" w:rsidRPr="008E7656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NORTON</w:t>
            </w:r>
            <w:r w:rsidR="0097643E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SKÁLA</w:t>
            </w:r>
          </w:p>
        </w:tc>
      </w:tr>
      <w:tr w:rsidR="009F0080" w:rsidRPr="008E7656" w:rsidTr="008E7656">
        <w:tc>
          <w:tcPr>
            <w:tcW w:w="2086" w:type="dxa"/>
            <w:vAlign w:val="center"/>
          </w:tcPr>
          <w:p w:rsidR="009F0080" w:rsidRPr="008E7656" w:rsidRDefault="0097643E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FIZIKAI ÁLLAPOT</w:t>
            </w:r>
          </w:p>
        </w:tc>
        <w:tc>
          <w:tcPr>
            <w:tcW w:w="2223" w:type="dxa"/>
            <w:vAlign w:val="center"/>
          </w:tcPr>
          <w:p w:rsidR="009F0080" w:rsidRPr="008E7656" w:rsidRDefault="0097643E" w:rsidP="009764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MENTÁLIS ÁLLAPOT</w:t>
            </w:r>
            <w:r w:rsidR="00B36521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3" w:type="dxa"/>
            <w:vAlign w:val="center"/>
          </w:tcPr>
          <w:p w:rsidR="009F0080" w:rsidRPr="008E7656" w:rsidRDefault="009F0080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MOBILIT</w:t>
            </w:r>
            <w:r w:rsidR="0097643E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ÁS</w:t>
            </w:r>
          </w:p>
        </w:tc>
        <w:tc>
          <w:tcPr>
            <w:tcW w:w="2817" w:type="dxa"/>
            <w:vAlign w:val="center"/>
          </w:tcPr>
          <w:p w:rsidR="009F0080" w:rsidRPr="008E7656" w:rsidRDefault="0097643E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CSELEKVŐKÉPESSÉG</w:t>
            </w:r>
          </w:p>
        </w:tc>
        <w:tc>
          <w:tcPr>
            <w:tcW w:w="2188" w:type="dxa"/>
            <w:vAlign w:val="center"/>
          </w:tcPr>
          <w:p w:rsidR="009F0080" w:rsidRPr="008E7656" w:rsidRDefault="0097643E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INK</w:t>
            </w:r>
            <w:r w:rsidR="009F0080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ONTINE</w:t>
            </w:r>
            <w:r w:rsidR="003203CC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NC</w:t>
            </w: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</w:p>
        </w:tc>
        <w:tc>
          <w:tcPr>
            <w:tcW w:w="2346" w:type="dxa"/>
            <w:vAlign w:val="center"/>
          </w:tcPr>
          <w:p w:rsidR="009F0080" w:rsidRPr="008E7656" w:rsidRDefault="0097643E" w:rsidP="00EC02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</w:tr>
      <w:tr w:rsidR="009F0080" w:rsidRPr="008E7656" w:rsidTr="008E7656">
        <w:tc>
          <w:tcPr>
            <w:tcW w:w="2086" w:type="dxa"/>
          </w:tcPr>
          <w:p w:rsidR="009F0080" w:rsidRPr="008E7656" w:rsidRDefault="0097643E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nagyon</w:t>
            </w:r>
            <w:proofErr w:type="spellEnd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rossz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gyenge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közepes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jó</w:t>
            </w:r>
            <w:proofErr w:type="spellEnd"/>
          </w:p>
        </w:tc>
        <w:tc>
          <w:tcPr>
            <w:tcW w:w="2223" w:type="dxa"/>
          </w:tcPr>
          <w:p w:rsidR="009F0080" w:rsidRPr="008E7656" w:rsidRDefault="001A07D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kábultság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zavartság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apátia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éberség</w:t>
            </w:r>
            <w:proofErr w:type="spellEnd"/>
          </w:p>
        </w:tc>
        <w:tc>
          <w:tcPr>
            <w:tcW w:w="2843" w:type="dxa"/>
          </w:tcPr>
          <w:p w:rsidR="009F0080" w:rsidRPr="008E7656" w:rsidRDefault="001A07D1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mozgásképtelen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korlátozott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enyhén</w:t>
            </w:r>
            <w:proofErr w:type="spellEnd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érintett</w:t>
            </w:r>
            <w:proofErr w:type="spellEnd"/>
          </w:p>
          <w:p w:rsidR="009F0080" w:rsidRPr="008E7656" w:rsidRDefault="001A07D1" w:rsidP="00B36521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teljes</w:t>
            </w:r>
            <w:proofErr w:type="spellEnd"/>
          </w:p>
        </w:tc>
        <w:tc>
          <w:tcPr>
            <w:tcW w:w="2817" w:type="dxa"/>
          </w:tcPr>
          <w:p w:rsidR="009F0080" w:rsidRPr="008E7656" w:rsidRDefault="001A07D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másoktól</w:t>
            </w:r>
            <w:proofErr w:type="spellEnd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függ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gyakori</w:t>
            </w:r>
            <w:proofErr w:type="spellEnd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segítség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ritka</w:t>
            </w:r>
            <w:proofErr w:type="spellEnd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segítség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független</w:t>
            </w:r>
            <w:proofErr w:type="spellEnd"/>
          </w:p>
        </w:tc>
        <w:tc>
          <w:tcPr>
            <w:tcW w:w="2188" w:type="dxa"/>
          </w:tcPr>
          <w:p w:rsidR="009F0080" w:rsidRPr="008E7656" w:rsidRDefault="001A07D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igen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gyakran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alkalomadtán</w:t>
            </w:r>
            <w:proofErr w:type="spellEnd"/>
          </w:p>
          <w:p w:rsidR="009F0080" w:rsidRPr="008E7656" w:rsidRDefault="001A07D1" w:rsidP="009F0080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sz w:val="24"/>
                <w:szCs w:val="24"/>
              </w:rPr>
              <w:t>nem</w:t>
            </w:r>
            <w:proofErr w:type="spellEnd"/>
          </w:p>
        </w:tc>
        <w:tc>
          <w:tcPr>
            <w:tcW w:w="2346" w:type="dxa"/>
          </w:tcPr>
          <w:p w:rsidR="009F0080" w:rsidRPr="008E7656" w:rsidRDefault="004014D6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12</w:t>
            </w:r>
            <w:r w:rsidR="008E7656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nagyon</w:t>
            </w:r>
            <w:proofErr w:type="spellEnd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080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  <w:proofErr w:type="spellEnd"/>
            <w:proofErr w:type="gramEnd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kockázat</w:t>
            </w:r>
            <w:proofErr w:type="spellEnd"/>
          </w:p>
          <w:p w:rsidR="009F0080" w:rsidRPr="008E7656" w:rsidRDefault="008E7656" w:rsidP="00EC02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14 – 12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magas</w:t>
            </w:r>
            <w:proofErr w:type="spellEnd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kockázat</w:t>
            </w:r>
            <w:proofErr w:type="spellEnd"/>
          </w:p>
          <w:p w:rsidR="009F0080" w:rsidRPr="008E7656" w:rsidRDefault="009F0080" w:rsidP="00976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16 – 14 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alacsony</w:t>
            </w:r>
            <w:proofErr w:type="spellEnd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643E" w:rsidRPr="008E7656">
              <w:rPr>
                <w:rFonts w:ascii="Times New Roman" w:hAnsi="Times New Roman" w:cs="Times New Roman"/>
                <w:sz w:val="24"/>
                <w:szCs w:val="24"/>
              </w:rPr>
              <w:t>kockázat</w:t>
            </w:r>
            <w:proofErr w:type="spellEnd"/>
          </w:p>
        </w:tc>
      </w:tr>
      <w:tr w:rsidR="009F0080" w:rsidRPr="008E7656" w:rsidTr="008E7656">
        <w:tc>
          <w:tcPr>
            <w:tcW w:w="2086" w:type="dxa"/>
          </w:tcPr>
          <w:p w:rsidR="009F0080" w:rsidRPr="008E7656" w:rsidRDefault="0097643E" w:rsidP="00036C3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="009F0080"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="00036C3C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bookmarkStart w:id="0" w:name="_GoBack"/>
            <w:bookmarkEnd w:id="0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redmény</w:t>
            </w:r>
            <w:proofErr w:type="spellEnd"/>
          </w:p>
        </w:tc>
        <w:tc>
          <w:tcPr>
            <w:tcW w:w="2223" w:type="dxa"/>
          </w:tcPr>
          <w:p w:rsidR="009F0080" w:rsidRPr="008E7656" w:rsidRDefault="0097643E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  <w:proofErr w:type="spellEnd"/>
          </w:p>
        </w:tc>
        <w:tc>
          <w:tcPr>
            <w:tcW w:w="2843" w:type="dxa"/>
          </w:tcPr>
          <w:p w:rsidR="009F0080" w:rsidRPr="008E7656" w:rsidRDefault="0097643E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  <w:proofErr w:type="spellEnd"/>
          </w:p>
        </w:tc>
        <w:tc>
          <w:tcPr>
            <w:tcW w:w="2817" w:type="dxa"/>
          </w:tcPr>
          <w:p w:rsidR="009F0080" w:rsidRPr="008E7656" w:rsidRDefault="0097643E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  <w:proofErr w:type="spellEnd"/>
          </w:p>
        </w:tc>
        <w:tc>
          <w:tcPr>
            <w:tcW w:w="2188" w:type="dxa"/>
          </w:tcPr>
          <w:p w:rsidR="009F0080" w:rsidRPr="008E7656" w:rsidRDefault="0097643E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  <w:proofErr w:type="spellEnd"/>
          </w:p>
        </w:tc>
        <w:tc>
          <w:tcPr>
            <w:tcW w:w="2346" w:type="dxa"/>
          </w:tcPr>
          <w:p w:rsidR="009F0080" w:rsidRPr="008E7656" w:rsidRDefault="0097643E" w:rsidP="00EC02C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Dátum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>eredmény</w:t>
            </w:r>
            <w:proofErr w:type="spellEnd"/>
            <w:r w:rsidRPr="008E7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AA10A2" w:rsidRDefault="00AA10A2"/>
    <w:sectPr w:rsidR="00AA10A2" w:rsidSect="009F0080">
      <w:headerReference w:type="default" r:id="rId7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3D6" w:rsidRDefault="007003D6" w:rsidP="007651DD">
      <w:pPr>
        <w:spacing w:after="0" w:line="240" w:lineRule="auto"/>
      </w:pPr>
      <w:r>
        <w:separator/>
      </w:r>
    </w:p>
  </w:endnote>
  <w:endnote w:type="continuationSeparator" w:id="0">
    <w:p w:rsidR="007003D6" w:rsidRDefault="007003D6" w:rsidP="0076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3D6" w:rsidRDefault="007003D6" w:rsidP="007651DD">
      <w:pPr>
        <w:spacing w:after="0" w:line="240" w:lineRule="auto"/>
      </w:pPr>
      <w:r>
        <w:separator/>
      </w:r>
    </w:p>
  </w:footnote>
  <w:footnote w:type="continuationSeparator" w:id="0">
    <w:p w:rsidR="007003D6" w:rsidRDefault="007003D6" w:rsidP="0076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B5E" w:rsidRDefault="00A14B5E" w:rsidP="008E7656">
    <w:pPr>
      <w:pStyle w:val="Kopfzeile"/>
      <w:ind w:firstLine="2124"/>
      <w:rPr>
        <w:b/>
        <w:color w:val="2F5496" w:themeColor="accent1" w:themeShade="BF"/>
        <w:sz w:val="36"/>
        <w:szCs w:val="36"/>
      </w:rPr>
    </w:pPr>
    <w:r w:rsidRPr="00A67568">
      <w:rPr>
        <w:noProof/>
        <w:color w:val="2F5496" w:themeColor="accent1" w:themeShade="BF"/>
        <w:sz w:val="36"/>
        <w:szCs w:val="36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-160655</wp:posOffset>
          </wp:positionH>
          <wp:positionV relativeFrom="paragraph">
            <wp:posOffset>-220980</wp:posOffset>
          </wp:positionV>
          <wp:extent cx="1173480" cy="1173480"/>
          <wp:effectExtent l="0" t="0" r="0" b="0"/>
          <wp:wrapTight wrapText="bothSides">
            <wp:wrapPolygon edited="0">
              <wp:start x="1403" y="2805"/>
              <wp:lineTo x="701" y="4909"/>
              <wp:lineTo x="351" y="15779"/>
              <wp:lineTo x="6662" y="19636"/>
              <wp:lineTo x="14727" y="19636"/>
              <wp:lineTo x="21039" y="15779"/>
              <wp:lineTo x="20688" y="4558"/>
              <wp:lineTo x="19987" y="2805"/>
              <wp:lineTo x="1403" y="2805"/>
            </wp:wrapPolygon>
          </wp:wrapTight>
          <wp:docPr id="1" name="Grafik 1" descr="C:\Users\lumin\OneDrive\Proiecte EU\Erasmus 2021 Galati APROBAT\Platforma\enurcing-logo-2-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min\OneDrive\Proiecte EU\Erasmus 2021 Galati APROBAT\Platforma\enurcing-logo-2-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539BE">
      <w:rPr>
        <w:b/>
        <w:color w:val="2F5496" w:themeColor="accent1" w:themeShade="BF"/>
        <w:sz w:val="36"/>
        <w:szCs w:val="36"/>
      </w:rPr>
      <w:t>labro.enurcing.eu</w:t>
    </w:r>
  </w:p>
  <w:p w:rsidR="00A14B5E" w:rsidRDefault="00A14B5E" w:rsidP="00A14B5E">
    <w:pPr>
      <w:pStyle w:val="Kopfzeile"/>
      <w:rPr>
        <w:b/>
        <w:color w:val="2F5496" w:themeColor="accent1" w:themeShade="BF"/>
        <w:sz w:val="36"/>
        <w:szCs w:val="36"/>
      </w:rPr>
    </w:pPr>
  </w:p>
  <w:p w:rsidR="00A14B5E" w:rsidRPr="007651DD" w:rsidRDefault="00A14B5E" w:rsidP="00A14B5E">
    <w:pPr>
      <w:pStyle w:val="Kopfzeile"/>
      <w:rPr>
        <w:color w:val="2F5496" w:themeColor="accent1" w:themeShade="BF"/>
        <w:sz w:val="36"/>
        <w:szCs w:val="36"/>
      </w:rPr>
    </w:pPr>
  </w:p>
  <w:p w:rsidR="007651DD" w:rsidRPr="007651DD" w:rsidRDefault="007651DD">
    <w:pPr>
      <w:pStyle w:val="Kopfzeile"/>
      <w:rPr>
        <w:color w:val="2F5496" w:themeColor="accent1" w:themeShade="BF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5616"/>
    <w:multiLevelType w:val="hybridMultilevel"/>
    <w:tmpl w:val="81EE25E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0B92"/>
    <w:multiLevelType w:val="hybridMultilevel"/>
    <w:tmpl w:val="F18E6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B117A"/>
    <w:multiLevelType w:val="hybridMultilevel"/>
    <w:tmpl w:val="BB5E81A4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45829"/>
    <w:multiLevelType w:val="hybridMultilevel"/>
    <w:tmpl w:val="AA90CA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44323"/>
    <w:multiLevelType w:val="hybridMultilevel"/>
    <w:tmpl w:val="C2388290"/>
    <w:lvl w:ilvl="0" w:tplc="339A2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69D"/>
    <w:rsid w:val="00032BFA"/>
    <w:rsid w:val="00036C3C"/>
    <w:rsid w:val="000F69CB"/>
    <w:rsid w:val="001A07D1"/>
    <w:rsid w:val="00225820"/>
    <w:rsid w:val="003203CC"/>
    <w:rsid w:val="00362D49"/>
    <w:rsid w:val="003C66DB"/>
    <w:rsid w:val="0040069D"/>
    <w:rsid w:val="004014D6"/>
    <w:rsid w:val="0044371C"/>
    <w:rsid w:val="00626AC9"/>
    <w:rsid w:val="007003D6"/>
    <w:rsid w:val="007651DD"/>
    <w:rsid w:val="008E7656"/>
    <w:rsid w:val="0097643E"/>
    <w:rsid w:val="009D02DF"/>
    <w:rsid w:val="009F0080"/>
    <w:rsid w:val="00A14316"/>
    <w:rsid w:val="00A14B5E"/>
    <w:rsid w:val="00AA10A2"/>
    <w:rsid w:val="00B36521"/>
    <w:rsid w:val="00BA6A7B"/>
    <w:rsid w:val="00E40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B2E"/>
  <w15:docId w15:val="{53A80A0C-67DA-473D-BE68-46F9679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0080"/>
    <w:rPr>
      <w:kern w:val="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0080"/>
    <w:pPr>
      <w:spacing w:after="0" w:line="240" w:lineRule="auto"/>
    </w:pPr>
    <w:rPr>
      <w:kern w:val="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0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1DD"/>
    <w:rPr>
      <w:kern w:val="2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765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1DD"/>
    <w:rPr>
      <w:kern w:val="2"/>
      <w:lang w:val="en-GB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3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hu-HU" w:eastAsia="hu-HU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36521"/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y2iqfc">
    <w:name w:val="y2iqfc"/>
    <w:basedOn w:val="Absatz-Standardschriftart"/>
    <w:rsid w:val="00B36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Danciu</dc:creator>
  <cp:lastModifiedBy>Luminita Danciu</cp:lastModifiedBy>
  <cp:revision>10</cp:revision>
  <dcterms:created xsi:type="dcterms:W3CDTF">2023-09-10T16:31:00Z</dcterms:created>
  <dcterms:modified xsi:type="dcterms:W3CDTF">2023-09-10T20:08:00Z</dcterms:modified>
</cp:coreProperties>
</file>